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1B" w:rsidRDefault="00BD2158" w:rsidP="003E3A2B">
      <w:pPr>
        <w:ind w:firstLine="709"/>
        <w:jc w:val="center"/>
      </w:pPr>
      <w:r>
        <w:rPr>
          <w:rFonts w:ascii="Times New Roman" w:hAnsi="Times New Roman"/>
          <w:b/>
          <w:bCs/>
          <w:sz w:val="32"/>
          <w:szCs w:val="32"/>
        </w:rPr>
        <w:t>Лексическая тема</w:t>
      </w:r>
    </w:p>
    <w:p w:rsidR="00146C1B" w:rsidRDefault="00BD2158" w:rsidP="003E3A2B">
      <w:pPr>
        <w:ind w:firstLine="709"/>
        <w:jc w:val="center"/>
      </w:pPr>
      <w:r>
        <w:rPr>
          <w:rFonts w:ascii="Times New Roman" w:hAnsi="Times New Roman"/>
          <w:b/>
          <w:bCs/>
          <w:sz w:val="32"/>
          <w:szCs w:val="32"/>
        </w:rPr>
        <w:t>«Весна на Урале. Признаки весны»</w:t>
      </w:r>
    </w:p>
    <w:p w:rsidR="00146C1B" w:rsidRDefault="00146C1B" w:rsidP="003E3A2B">
      <w:pPr>
        <w:ind w:firstLine="709"/>
        <w:rPr>
          <w:rFonts w:ascii="Times New Roman" w:hAnsi="Times New Roman"/>
          <w:b/>
          <w:bCs/>
          <w:sz w:val="32"/>
          <w:szCs w:val="32"/>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Родителям рекомендуется:</w:t>
      </w:r>
      <w:r w:rsidRPr="00BD2158">
        <w:rPr>
          <w:rFonts w:ascii="Times New Roman" w:hAnsi="Times New Roman" w:cs="Times New Roman"/>
          <w:sz w:val="28"/>
          <w:szCs w:val="28"/>
        </w:rPr>
        <w:t xml:space="preserve"> </w:t>
      </w:r>
    </w:p>
    <w:p w:rsidR="00146C1B" w:rsidRPr="00BD2158" w:rsidRDefault="00BD2158" w:rsidP="003E3A2B">
      <w:pPr>
        <w:numPr>
          <w:ilvl w:val="0"/>
          <w:numId w:val="4"/>
        </w:numPr>
        <w:ind w:left="0" w:firstLine="709"/>
        <w:rPr>
          <w:rFonts w:ascii="Times New Roman" w:hAnsi="Times New Roman" w:cs="Times New Roman"/>
          <w:sz w:val="28"/>
          <w:szCs w:val="28"/>
        </w:rPr>
      </w:pPr>
      <w:r w:rsidRPr="00BD2158">
        <w:rPr>
          <w:rFonts w:ascii="Times New Roman" w:hAnsi="Times New Roman" w:cs="Times New Roman"/>
          <w:sz w:val="28"/>
          <w:szCs w:val="28"/>
        </w:rPr>
        <w:t>Поговорить с ребенком о том, какое сейчас время года, какие изменения произошли в живой и неживой природе, отметить эти изменения во время прогулки</w:t>
      </w:r>
      <w:r w:rsidRPr="00BD2158">
        <w:rPr>
          <w:rStyle w:val="c1"/>
          <w:rFonts w:eastAsia="NSimSun"/>
          <w:sz w:val="28"/>
          <w:szCs w:val="28"/>
        </w:rPr>
        <w:t xml:space="preserve"> (потепление, таяние снега, появление проталин, звенит капель, журчат ручейки, на деревьях набухают почки, появляются первые листочки, первые весенние </w:t>
      </w:r>
      <w:r w:rsidR="004A71B0" w:rsidRPr="00BD2158">
        <w:rPr>
          <w:rStyle w:val="c1"/>
          <w:rFonts w:eastAsia="NSimSun"/>
          <w:sz w:val="28"/>
          <w:szCs w:val="28"/>
        </w:rPr>
        <w:t>цветы,</w:t>
      </w:r>
      <w:r w:rsidRPr="00BD2158">
        <w:rPr>
          <w:rStyle w:val="c1"/>
          <w:rFonts w:eastAsia="NSimSun"/>
          <w:sz w:val="28"/>
          <w:szCs w:val="28"/>
        </w:rPr>
        <w:t xml:space="preserve"> возвращаются перелетные птицы из теплых краев, вьют гнезда и выводят птенцов, пробуждаются от спя</w:t>
      </w:r>
      <w:r w:rsidRPr="00BD2158">
        <w:rPr>
          <w:rStyle w:val="c1"/>
          <w:rFonts w:eastAsia="NSimSun"/>
          <w:sz w:val="28"/>
          <w:szCs w:val="28"/>
        </w:rPr>
        <w:t>чки животные, появляются насекомые)</w:t>
      </w:r>
    </w:p>
    <w:p w:rsidR="00146C1B" w:rsidRPr="00BD2158" w:rsidRDefault="00BD2158" w:rsidP="003E3A2B">
      <w:pPr>
        <w:numPr>
          <w:ilvl w:val="0"/>
          <w:numId w:val="4"/>
        </w:numPr>
        <w:ind w:left="0" w:firstLine="709"/>
        <w:rPr>
          <w:rFonts w:ascii="Times New Roman" w:hAnsi="Times New Roman" w:cs="Times New Roman"/>
          <w:sz w:val="28"/>
          <w:szCs w:val="28"/>
        </w:rPr>
      </w:pPr>
      <w:r w:rsidRPr="00BD2158">
        <w:rPr>
          <w:rFonts w:ascii="Times New Roman" w:hAnsi="Times New Roman" w:cs="Times New Roman"/>
          <w:sz w:val="28"/>
          <w:szCs w:val="28"/>
        </w:rPr>
        <w:t>Обратить внимание на погоду, одежду людей весной.</w:t>
      </w:r>
    </w:p>
    <w:p w:rsidR="00146C1B" w:rsidRPr="00BD2158" w:rsidRDefault="00BD2158" w:rsidP="003E3A2B">
      <w:pPr>
        <w:numPr>
          <w:ilvl w:val="0"/>
          <w:numId w:val="4"/>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Вспомнить названия перелетных птиц, которые прилетают к нам весной, рассказать о том, как звери просыпаются после зимней спячки. </w:t>
      </w:r>
    </w:p>
    <w:p w:rsidR="00146C1B" w:rsidRPr="00BD2158" w:rsidRDefault="00BD2158" w:rsidP="003E3A2B">
      <w:pPr>
        <w:numPr>
          <w:ilvl w:val="0"/>
          <w:numId w:val="4"/>
        </w:numPr>
        <w:ind w:left="0" w:firstLine="709"/>
        <w:rPr>
          <w:rFonts w:ascii="Times New Roman" w:hAnsi="Times New Roman" w:cs="Times New Roman"/>
          <w:sz w:val="28"/>
          <w:szCs w:val="28"/>
        </w:rPr>
      </w:pPr>
      <w:r w:rsidRPr="00BD2158">
        <w:rPr>
          <w:rFonts w:ascii="Times New Roman" w:hAnsi="Times New Roman" w:cs="Times New Roman"/>
          <w:sz w:val="28"/>
          <w:szCs w:val="28"/>
        </w:rPr>
        <w:t>Вспомнить названия всех весенних месяцев</w:t>
      </w:r>
      <w:r w:rsidRPr="00BD2158">
        <w:rPr>
          <w:rFonts w:ascii="Times New Roman" w:hAnsi="Times New Roman" w:cs="Times New Roman"/>
          <w:sz w:val="28"/>
          <w:szCs w:val="28"/>
        </w:rPr>
        <w:t xml:space="preserve">.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 xml:space="preserve">Дидактическая игра «Когда это бывает?»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Сошли снега, шумит вода, день прибывает, когда это бывает? (Весной) Пусты поля, мокнет земля. Дождь поливает. Когда это бывает? (Осенью) Солнце печет, липа цветет. Рожь поспевает. Когда это бывает? (Летом) Снег н</w:t>
      </w:r>
      <w:r w:rsidRPr="00BD2158">
        <w:rPr>
          <w:rFonts w:ascii="Times New Roman" w:hAnsi="Times New Roman" w:cs="Times New Roman"/>
          <w:sz w:val="28"/>
          <w:szCs w:val="28"/>
        </w:rPr>
        <w:t xml:space="preserve">а полях, лед на лугах, вьюга гуляет, когда это бывает? (Зимой) </w:t>
      </w:r>
    </w:p>
    <w:p w:rsidR="00146C1B" w:rsidRPr="00BD2158" w:rsidRDefault="00146C1B" w:rsidP="003E3A2B">
      <w:pPr>
        <w:ind w:firstLine="709"/>
        <w:rPr>
          <w:rFonts w:ascii="Times New Roman" w:hAnsi="Times New Roman" w:cs="Times New Roman"/>
          <w:sz w:val="28"/>
          <w:szCs w:val="28"/>
        </w:rPr>
      </w:pPr>
    </w:p>
    <w:p w:rsidR="00146C1B" w:rsidRPr="00BD2158" w:rsidRDefault="004A71B0"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 xml:space="preserve">Дидактическая игра «Бывает – </w:t>
      </w:r>
      <w:r w:rsidR="00BD2158" w:rsidRPr="00BD2158">
        <w:rPr>
          <w:rFonts w:ascii="Times New Roman" w:hAnsi="Times New Roman" w:cs="Times New Roman"/>
          <w:b/>
          <w:bCs/>
          <w:sz w:val="28"/>
          <w:szCs w:val="28"/>
        </w:rPr>
        <w:t>не бывает»</w:t>
      </w:r>
      <w:r w:rsidR="00BD2158" w:rsidRPr="00BD2158">
        <w:rPr>
          <w:rFonts w:ascii="Times New Roman" w:hAnsi="Times New Roman" w:cs="Times New Roman"/>
          <w:sz w:val="28"/>
          <w:szCs w:val="28"/>
        </w:rPr>
        <w:t xml:space="preserve"> (на развитие логического мышления). Бывает ли такое весной? Хлопни, если услышишь ошибку: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дети катаются на санках;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тает снег;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люди убирают урожай;</w:t>
      </w:r>
      <w:r w:rsidRPr="00BD2158">
        <w:rPr>
          <w:rFonts w:ascii="Times New Roman" w:hAnsi="Times New Roman" w:cs="Times New Roman"/>
          <w:sz w:val="28"/>
          <w:szCs w:val="28"/>
        </w:rPr>
        <w:t xml:space="preserve">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по дорожкам бегут ручейки;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на деревьях распускаются почки;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дети купаются и загорают;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прилетели перелетные птицы; </w:t>
      </w:r>
    </w:p>
    <w:p w:rsidR="00146C1B" w:rsidRPr="00BD2158" w:rsidRDefault="00BD2158" w:rsidP="003E3A2B">
      <w:pPr>
        <w:pStyle w:val="a9"/>
        <w:numPr>
          <w:ilvl w:val="1"/>
          <w:numId w:val="6"/>
        </w:numPr>
        <w:ind w:left="0" w:firstLine="709"/>
        <w:rPr>
          <w:rFonts w:ascii="Times New Roman" w:hAnsi="Times New Roman" w:cs="Times New Roman"/>
          <w:sz w:val="28"/>
          <w:szCs w:val="28"/>
        </w:rPr>
      </w:pPr>
      <w:r w:rsidRPr="00BD2158">
        <w:rPr>
          <w:rFonts w:ascii="Times New Roman" w:hAnsi="Times New Roman" w:cs="Times New Roman"/>
          <w:sz w:val="28"/>
          <w:szCs w:val="28"/>
        </w:rPr>
        <w:t xml:space="preserve">дети пускают кораблики.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 xml:space="preserve">Упр. «Какой, какая, какое, какие?» Подобрать существительные к признакам: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 xml:space="preserve">весенний – день, ветер.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 xml:space="preserve">весенняя – </w:t>
      </w:r>
    </w:p>
    <w:p w:rsidR="00146C1B" w:rsidRPr="00BD2158" w:rsidRDefault="004A71B0" w:rsidP="003E3A2B">
      <w:pPr>
        <w:ind w:firstLine="709"/>
        <w:rPr>
          <w:rFonts w:ascii="Times New Roman" w:hAnsi="Times New Roman" w:cs="Times New Roman"/>
          <w:sz w:val="28"/>
          <w:szCs w:val="28"/>
        </w:rPr>
      </w:pPr>
      <w:r w:rsidRPr="00BD2158">
        <w:rPr>
          <w:rFonts w:ascii="Times New Roman" w:hAnsi="Times New Roman" w:cs="Times New Roman"/>
          <w:sz w:val="28"/>
          <w:szCs w:val="28"/>
        </w:rPr>
        <w:t>весеннее –</w:t>
      </w:r>
      <w:r w:rsidR="00BD2158" w:rsidRPr="00BD2158">
        <w:rPr>
          <w:rFonts w:ascii="Times New Roman" w:hAnsi="Times New Roman" w:cs="Times New Roman"/>
          <w:sz w:val="28"/>
          <w:szCs w:val="28"/>
        </w:rPr>
        <w:t xml:space="preserve">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 xml:space="preserve">весенние –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pStyle w:val="c0"/>
        <w:spacing w:before="0" w:after="0"/>
        <w:ind w:firstLine="709"/>
        <w:rPr>
          <w:sz w:val="28"/>
          <w:szCs w:val="28"/>
        </w:rPr>
      </w:pPr>
      <w:r w:rsidRPr="00BD2158">
        <w:rPr>
          <w:rStyle w:val="c1"/>
          <w:b/>
          <w:sz w:val="28"/>
          <w:szCs w:val="28"/>
        </w:rPr>
        <w:t>Игра: «Кто? Что?»</w:t>
      </w:r>
    </w:p>
    <w:p w:rsidR="00146C1B" w:rsidRPr="00BD2158" w:rsidRDefault="00146C1B" w:rsidP="003E3A2B">
      <w:pPr>
        <w:pStyle w:val="c0"/>
        <w:spacing w:before="0" w:after="0"/>
        <w:ind w:firstLine="709"/>
        <w:rPr>
          <w:b/>
          <w:color w:val="000000"/>
          <w:sz w:val="28"/>
          <w:szCs w:val="28"/>
        </w:rPr>
      </w:pPr>
    </w:p>
    <w:p w:rsidR="00146C1B" w:rsidRPr="00BD2158" w:rsidRDefault="00BD2158" w:rsidP="003E3A2B">
      <w:pPr>
        <w:pStyle w:val="c0"/>
        <w:spacing w:before="0" w:after="0"/>
        <w:ind w:firstLine="709"/>
        <w:rPr>
          <w:sz w:val="28"/>
          <w:szCs w:val="28"/>
        </w:rPr>
      </w:pPr>
      <w:r w:rsidRPr="00BD2158">
        <w:rPr>
          <w:rStyle w:val="c1"/>
          <w:sz w:val="28"/>
          <w:szCs w:val="28"/>
        </w:rPr>
        <w:t>Тает (что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t>Журчит (что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t>Распускаются (что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t>Сияет (что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lastRenderedPageBreak/>
        <w:t>Звенит (что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t>Прилетают (кто</w:t>
      </w:r>
      <w:r w:rsidR="004A71B0" w:rsidRPr="00BD2158">
        <w:rPr>
          <w:rStyle w:val="c1"/>
          <w:sz w:val="28"/>
          <w:szCs w:val="28"/>
        </w:rPr>
        <w:t>?) …</w:t>
      </w:r>
    </w:p>
    <w:p w:rsidR="00146C1B" w:rsidRPr="00BD2158" w:rsidRDefault="00BD2158" w:rsidP="003E3A2B">
      <w:pPr>
        <w:pStyle w:val="c0"/>
        <w:spacing w:before="0" w:after="0"/>
        <w:ind w:firstLine="709"/>
        <w:rPr>
          <w:sz w:val="28"/>
          <w:szCs w:val="28"/>
        </w:rPr>
      </w:pPr>
      <w:r w:rsidRPr="00BD2158">
        <w:rPr>
          <w:rStyle w:val="c1"/>
          <w:sz w:val="28"/>
          <w:szCs w:val="28"/>
        </w:rPr>
        <w:t>Цветут (кто</w:t>
      </w:r>
      <w:r w:rsidR="004A71B0" w:rsidRPr="00BD2158">
        <w:rPr>
          <w:rStyle w:val="c1"/>
          <w:sz w:val="28"/>
          <w:szCs w:val="28"/>
        </w:rPr>
        <w:t>?)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color w:val="333333"/>
          <w:sz w:val="28"/>
          <w:szCs w:val="28"/>
        </w:rPr>
        <w:t xml:space="preserve">Набухают </w:t>
      </w:r>
      <w:r w:rsidR="004A71B0" w:rsidRPr="00BD2158">
        <w:rPr>
          <w:rFonts w:ascii="Times New Roman" w:hAnsi="Times New Roman" w:cs="Times New Roman"/>
          <w:color w:val="333333"/>
          <w:sz w:val="28"/>
          <w:szCs w:val="28"/>
        </w:rPr>
        <w:t>(что</w:t>
      </w:r>
      <w:r w:rsidRPr="00BD2158">
        <w:rPr>
          <w:rFonts w:ascii="Times New Roman" w:hAnsi="Times New Roman" w:cs="Times New Roman"/>
          <w:color w:val="333333"/>
          <w:sz w:val="28"/>
          <w:szCs w:val="28"/>
        </w:rPr>
        <w:t>?)</w:t>
      </w:r>
      <w:r w:rsidR="004A71B0" w:rsidRPr="00BD2158">
        <w:rPr>
          <w:rFonts w:ascii="Times New Roman" w:hAnsi="Times New Roman" w:cs="Times New Roman"/>
          <w:color w:val="333333"/>
          <w:sz w:val="28"/>
          <w:szCs w:val="28"/>
        </w:rPr>
        <w:t xml:space="preserve"> …</w:t>
      </w:r>
    </w:p>
    <w:p w:rsidR="00146C1B" w:rsidRPr="00BD2158" w:rsidRDefault="00146C1B" w:rsidP="003E3A2B">
      <w:pPr>
        <w:ind w:firstLine="709"/>
        <w:rPr>
          <w:rFonts w:ascii="Times New Roman" w:hAnsi="Times New Roman" w:cs="Times New Roman"/>
          <w:b/>
          <w:color w:val="333333"/>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color w:val="333333"/>
          <w:sz w:val="28"/>
          <w:szCs w:val="28"/>
        </w:rPr>
        <w:t>Игра: «Хлопни, когда услышишь весенние словечки»</w:t>
      </w:r>
    </w:p>
    <w:p w:rsidR="00146C1B" w:rsidRPr="00BD2158" w:rsidRDefault="00BD2158" w:rsidP="003E3A2B">
      <w:pPr>
        <w:pStyle w:val="a8"/>
        <w:shd w:val="clear" w:color="auto" w:fill="FFFFFF"/>
        <w:spacing w:before="0" w:after="0"/>
        <w:ind w:firstLine="709"/>
        <w:rPr>
          <w:sz w:val="28"/>
          <w:szCs w:val="28"/>
        </w:rPr>
      </w:pPr>
      <w:r w:rsidRPr="00BD2158">
        <w:rPr>
          <w:color w:val="333333"/>
          <w:sz w:val="28"/>
          <w:szCs w:val="28"/>
        </w:rPr>
        <w:t xml:space="preserve">Мухомор, снеговик, сосулька, </w:t>
      </w:r>
      <w:r w:rsidRPr="00BD2158">
        <w:rPr>
          <w:color w:val="333333"/>
          <w:sz w:val="28"/>
          <w:szCs w:val="28"/>
        </w:rPr>
        <w:t xml:space="preserve">проталина, ягода, капель, снегопад, ручейки, листопад, мороз, ледоход, </w:t>
      </w:r>
      <w:r w:rsidR="004A71B0" w:rsidRPr="00BD2158">
        <w:rPr>
          <w:color w:val="333333"/>
          <w:sz w:val="28"/>
          <w:szCs w:val="28"/>
        </w:rPr>
        <w:t>жара, снег</w:t>
      </w:r>
      <w:r w:rsidRPr="00BD2158">
        <w:rPr>
          <w:color w:val="333333"/>
          <w:sz w:val="28"/>
          <w:szCs w:val="28"/>
        </w:rPr>
        <w:t xml:space="preserve">, скворечник, первоцветы, кораблик, санки, коньки, лед, елка, грибы, </w:t>
      </w:r>
      <w:r w:rsidR="004A71B0" w:rsidRPr="00BD2158">
        <w:rPr>
          <w:color w:val="333333"/>
          <w:sz w:val="28"/>
          <w:szCs w:val="28"/>
        </w:rPr>
        <w:t>Снегурочка</w:t>
      </w:r>
      <w:r w:rsidRPr="00BD2158">
        <w:rPr>
          <w:color w:val="333333"/>
          <w:sz w:val="28"/>
          <w:szCs w:val="28"/>
        </w:rPr>
        <w:t>, лыжи, снегирь, снежинки, почки, дождь, радуга, подснежник.</w:t>
      </w:r>
    </w:p>
    <w:p w:rsidR="00146C1B" w:rsidRPr="00BD2158" w:rsidRDefault="00BD2158" w:rsidP="003E3A2B">
      <w:pPr>
        <w:pStyle w:val="a8"/>
        <w:shd w:val="clear" w:color="auto" w:fill="FFFFFF"/>
        <w:spacing w:before="0" w:after="0"/>
        <w:ind w:firstLine="709"/>
        <w:rPr>
          <w:sz w:val="28"/>
          <w:szCs w:val="28"/>
        </w:rPr>
      </w:pPr>
      <w:r w:rsidRPr="00BD2158">
        <w:rPr>
          <w:b/>
          <w:color w:val="333333"/>
          <w:sz w:val="28"/>
          <w:szCs w:val="28"/>
        </w:rPr>
        <w:t>Игра: «Какой?»</w:t>
      </w:r>
    </w:p>
    <w:tbl>
      <w:tblPr>
        <w:tblW w:w="6552" w:type="dxa"/>
        <w:tblInd w:w="630" w:type="dxa"/>
        <w:tblLayout w:type="fixed"/>
        <w:tblLook w:val="0000" w:firstRow="0" w:lastRow="0" w:firstColumn="0" w:lastColumn="0" w:noHBand="0" w:noVBand="0"/>
      </w:tblPr>
      <w:tblGrid>
        <w:gridCol w:w="3313"/>
        <w:gridCol w:w="3239"/>
      </w:tblGrid>
      <w:tr w:rsidR="00146C1B" w:rsidRPr="00BD2158">
        <w:tc>
          <w:tcPr>
            <w:tcW w:w="3312" w:type="dxa"/>
          </w:tcPr>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теплый </w:t>
            </w:r>
            <w:r w:rsidR="004A71B0" w:rsidRPr="00BD2158">
              <w:rPr>
                <w:kern w:val="0"/>
                <w:sz w:val="28"/>
                <w:szCs w:val="28"/>
                <w:lang w:bidi="ar-SA"/>
              </w:rPr>
              <w:t>–</w:t>
            </w:r>
            <w:r w:rsidRPr="00BD2158">
              <w:rPr>
                <w:kern w:val="0"/>
                <w:sz w:val="28"/>
                <w:szCs w:val="28"/>
                <w:lang w:bidi="ar-SA"/>
              </w:rPr>
              <w:t xml:space="preserve"> теплее</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светлый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яркий </w:t>
            </w:r>
            <w:r w:rsidR="004A71B0" w:rsidRPr="00BD2158">
              <w:rPr>
                <w:kern w:val="0"/>
                <w:sz w:val="28"/>
                <w:szCs w:val="28"/>
                <w:lang w:bidi="ar-SA"/>
              </w:rPr>
              <w:t>–</w:t>
            </w:r>
            <w:r w:rsidRPr="00BD2158">
              <w:rPr>
                <w:kern w:val="0"/>
                <w:sz w:val="28"/>
                <w:szCs w:val="28"/>
                <w:lang w:bidi="ar-SA"/>
              </w:rPr>
              <w:t xml:space="preserve"> ...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темный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громкий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рыхлый </w:t>
            </w:r>
            <w:r w:rsidR="004A71B0" w:rsidRPr="00BD2158">
              <w:rPr>
                <w:kern w:val="0"/>
                <w:sz w:val="28"/>
                <w:szCs w:val="28"/>
                <w:lang w:bidi="ar-SA"/>
              </w:rPr>
              <w:t>–</w:t>
            </w:r>
            <w:r w:rsidRPr="00BD2158">
              <w:rPr>
                <w:kern w:val="0"/>
                <w:sz w:val="28"/>
                <w:szCs w:val="28"/>
                <w:lang w:bidi="ar-SA"/>
              </w:rPr>
              <w:t xml:space="preserve"> ... </w:t>
            </w:r>
          </w:p>
          <w:p w:rsidR="00146C1B" w:rsidRPr="00BD2158" w:rsidRDefault="004A71B0"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широкий –</w:t>
            </w:r>
            <w:r w:rsidR="003E3A2B" w:rsidRPr="00BD2158">
              <w:rPr>
                <w:kern w:val="0"/>
                <w:sz w:val="28"/>
                <w:szCs w:val="28"/>
                <w:lang w:bidi="ar-SA"/>
              </w:rPr>
              <w:t xml:space="preserve"> …</w:t>
            </w:r>
          </w:p>
        </w:tc>
        <w:tc>
          <w:tcPr>
            <w:tcW w:w="3239" w:type="dxa"/>
          </w:tcPr>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свежий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чистый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прозрачный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сильный </w:t>
            </w:r>
            <w:r w:rsidR="004A71B0" w:rsidRPr="00BD2158">
              <w:rPr>
                <w:kern w:val="0"/>
                <w:sz w:val="28"/>
                <w:szCs w:val="28"/>
                <w:lang w:bidi="ar-SA"/>
              </w:rPr>
              <w:t>–</w:t>
            </w:r>
            <w:r w:rsidRPr="00BD2158">
              <w:rPr>
                <w:kern w:val="0"/>
                <w:sz w:val="28"/>
                <w:szCs w:val="28"/>
                <w:lang w:bidi="ar-SA"/>
              </w:rPr>
              <w:t xml:space="preserve"> ...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быстрый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радостный </w:t>
            </w:r>
            <w:r w:rsidR="004A71B0" w:rsidRPr="00BD2158">
              <w:rPr>
                <w:kern w:val="0"/>
                <w:sz w:val="28"/>
                <w:szCs w:val="28"/>
                <w:lang w:bidi="ar-SA"/>
              </w:rPr>
              <w:t>–</w:t>
            </w:r>
            <w:r w:rsidRPr="00BD2158">
              <w:rPr>
                <w:kern w:val="0"/>
                <w:sz w:val="28"/>
                <w:szCs w:val="28"/>
                <w:lang w:bidi="ar-SA"/>
              </w:rPr>
              <w:t xml:space="preserve"> ...</w:t>
            </w:r>
          </w:p>
          <w:p w:rsidR="00146C1B" w:rsidRPr="00BD2158" w:rsidRDefault="00BD2158" w:rsidP="003E3A2B">
            <w:pPr>
              <w:pStyle w:val="a8"/>
              <w:widowControl w:val="0"/>
              <w:numPr>
                <w:ilvl w:val="0"/>
                <w:numId w:val="1"/>
              </w:numPr>
              <w:shd w:val="clear" w:color="auto" w:fill="FFFFFF"/>
              <w:spacing w:before="0" w:after="0"/>
              <w:ind w:left="0" w:firstLine="709"/>
              <w:rPr>
                <w:sz w:val="28"/>
                <w:szCs w:val="28"/>
              </w:rPr>
            </w:pPr>
            <w:r w:rsidRPr="00BD2158">
              <w:rPr>
                <w:kern w:val="0"/>
                <w:sz w:val="28"/>
                <w:szCs w:val="28"/>
                <w:lang w:bidi="ar-SA"/>
              </w:rPr>
              <w:t xml:space="preserve">высокий </w:t>
            </w:r>
            <w:r w:rsidR="004A71B0" w:rsidRPr="00BD2158">
              <w:rPr>
                <w:kern w:val="0"/>
                <w:sz w:val="28"/>
                <w:szCs w:val="28"/>
                <w:lang w:bidi="ar-SA"/>
              </w:rPr>
              <w:t>– …</w:t>
            </w:r>
          </w:p>
          <w:p w:rsidR="00146C1B" w:rsidRPr="00BD2158" w:rsidRDefault="00146C1B" w:rsidP="003E3A2B">
            <w:pPr>
              <w:pStyle w:val="a8"/>
              <w:widowControl w:val="0"/>
              <w:spacing w:before="0" w:after="0"/>
              <w:ind w:firstLine="709"/>
              <w:rPr>
                <w:b/>
                <w:color w:val="333333"/>
                <w:kern w:val="0"/>
                <w:sz w:val="28"/>
                <w:szCs w:val="28"/>
                <w:lang w:bidi="ar-SA"/>
              </w:rPr>
            </w:pPr>
          </w:p>
        </w:tc>
      </w:tr>
    </w:tbl>
    <w:p w:rsidR="00146C1B" w:rsidRPr="00BD2158" w:rsidRDefault="00146C1B" w:rsidP="003E3A2B">
      <w:pPr>
        <w:pStyle w:val="a4"/>
        <w:widowControl w:val="0"/>
        <w:spacing w:after="0" w:line="240" w:lineRule="auto"/>
        <w:ind w:firstLine="709"/>
        <w:rPr>
          <w:rFonts w:ascii="Times New Roman" w:hAnsi="Times New Roman" w:cs="Times New Roman"/>
          <w:color w:val="4A4A4A"/>
          <w:sz w:val="28"/>
          <w:szCs w:val="28"/>
        </w:rPr>
      </w:pPr>
    </w:p>
    <w:p w:rsidR="00146C1B" w:rsidRPr="00BD2158" w:rsidRDefault="00BD2158" w:rsidP="003E3A2B">
      <w:pPr>
        <w:pStyle w:val="a4"/>
        <w:spacing w:after="0" w:line="240" w:lineRule="auto"/>
        <w:ind w:firstLine="709"/>
        <w:rPr>
          <w:rFonts w:ascii="Times New Roman" w:hAnsi="Times New Roman" w:cs="Times New Roman"/>
          <w:sz w:val="28"/>
          <w:szCs w:val="28"/>
        </w:rPr>
      </w:pPr>
      <w:r w:rsidRPr="00BD2158">
        <w:rPr>
          <w:rFonts w:ascii="Times New Roman" w:hAnsi="Times New Roman" w:cs="Times New Roman"/>
          <w:color w:val="4A4A4A"/>
          <w:sz w:val="28"/>
          <w:szCs w:val="28"/>
        </w:rPr>
        <w:t xml:space="preserve"> </w:t>
      </w:r>
      <w:r w:rsidRPr="00BD2158">
        <w:rPr>
          <w:rFonts w:ascii="Times New Roman" w:hAnsi="Times New Roman" w:cs="Times New Roman"/>
          <w:b/>
          <w:color w:val="000000"/>
          <w:sz w:val="28"/>
          <w:szCs w:val="28"/>
        </w:rPr>
        <w:t xml:space="preserve">Игра: </w:t>
      </w:r>
      <w:r w:rsidR="003E3A2B" w:rsidRPr="00BD2158">
        <w:rPr>
          <w:rFonts w:ascii="Times New Roman" w:hAnsi="Times New Roman" w:cs="Times New Roman"/>
          <w:b/>
          <w:color w:val="000000"/>
          <w:sz w:val="28"/>
          <w:szCs w:val="28"/>
        </w:rPr>
        <w:t>«Четвертый</w:t>
      </w:r>
      <w:r w:rsidRPr="00BD2158">
        <w:rPr>
          <w:rFonts w:ascii="Times New Roman" w:hAnsi="Times New Roman" w:cs="Times New Roman"/>
          <w:b/>
          <w:color w:val="000000"/>
          <w:sz w:val="28"/>
          <w:szCs w:val="28"/>
        </w:rPr>
        <w:t xml:space="preserve"> лишний»</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Капель подснежник санки грачи</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 xml:space="preserve">Дождик сосулька </w:t>
      </w:r>
      <w:r w:rsidRPr="00BD2158">
        <w:rPr>
          <w:color w:val="000000"/>
          <w:sz w:val="28"/>
          <w:szCs w:val="28"/>
        </w:rPr>
        <w:t>листопад урожай</w:t>
      </w:r>
    </w:p>
    <w:p w:rsidR="00146C1B" w:rsidRPr="00BD2158" w:rsidRDefault="00BD2158" w:rsidP="003E3A2B">
      <w:pPr>
        <w:pStyle w:val="a4"/>
        <w:spacing w:after="0" w:line="240" w:lineRule="auto"/>
        <w:ind w:firstLine="709"/>
        <w:rPr>
          <w:rFonts w:ascii="Times New Roman" w:hAnsi="Times New Roman" w:cs="Times New Roman"/>
          <w:sz w:val="28"/>
          <w:szCs w:val="28"/>
        </w:rPr>
      </w:pPr>
      <w:r w:rsidRPr="00BD2158">
        <w:rPr>
          <w:rFonts w:ascii="Times New Roman" w:hAnsi="Times New Roman" w:cs="Times New Roman"/>
          <w:color w:val="000000"/>
          <w:sz w:val="28"/>
          <w:szCs w:val="28"/>
        </w:rPr>
        <w:t xml:space="preserve">          Снеговик снежинки проталинка мороз</w:t>
      </w:r>
    </w:p>
    <w:p w:rsidR="00146C1B" w:rsidRPr="00BD2158" w:rsidRDefault="00146C1B" w:rsidP="003E3A2B">
      <w:pPr>
        <w:pStyle w:val="a4"/>
        <w:spacing w:after="0" w:line="240" w:lineRule="auto"/>
        <w:ind w:firstLine="709"/>
        <w:rPr>
          <w:rFonts w:ascii="Times New Roman" w:hAnsi="Times New Roman" w:cs="Times New Roman"/>
          <w:color w:val="000000"/>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Выучить пословицу о весне,</w:t>
      </w:r>
      <w:r w:rsidRPr="00BD2158">
        <w:rPr>
          <w:rFonts w:ascii="Times New Roman" w:hAnsi="Times New Roman" w:cs="Times New Roman"/>
          <w:sz w:val="28"/>
          <w:szCs w:val="28"/>
        </w:rPr>
        <w:t xml:space="preserve"> объяснить ее значение.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 xml:space="preserve">Март с водой, апрель с травой, май с цветами.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 xml:space="preserve">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Прослушать рассказ «Талая вода»</w:t>
      </w:r>
      <w:r w:rsidRPr="00BD2158">
        <w:rPr>
          <w:rFonts w:ascii="Times New Roman" w:hAnsi="Times New Roman" w:cs="Times New Roman"/>
          <w:sz w:val="28"/>
          <w:szCs w:val="28"/>
        </w:rPr>
        <w:t xml:space="preserve">.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Пришла весна. Солнышко греет. Снег тает. Текут ручейки. Мн</w:t>
      </w:r>
      <w:r w:rsidRPr="00BD2158">
        <w:rPr>
          <w:rFonts w:ascii="Times New Roman" w:hAnsi="Times New Roman" w:cs="Times New Roman"/>
          <w:sz w:val="28"/>
          <w:szCs w:val="28"/>
        </w:rPr>
        <w:t xml:space="preserve">ого воды. Радуются дети </w:t>
      </w:r>
      <w:r w:rsidR="004A71B0" w:rsidRPr="00BD2158">
        <w:rPr>
          <w:rFonts w:ascii="Times New Roman" w:hAnsi="Times New Roman" w:cs="Times New Roman"/>
          <w:sz w:val="28"/>
          <w:szCs w:val="28"/>
        </w:rPr>
        <w:t>–</w:t>
      </w:r>
      <w:r w:rsidRPr="00BD2158">
        <w:rPr>
          <w:rFonts w:ascii="Times New Roman" w:hAnsi="Times New Roman" w:cs="Times New Roman"/>
          <w:sz w:val="28"/>
          <w:szCs w:val="28"/>
        </w:rPr>
        <w:t xml:space="preserve"> можно пускать по воде лодочки, шлёпать по лужам в резиновых сапогах. Радуются деревья </w:t>
      </w:r>
      <w:r w:rsidR="004A71B0" w:rsidRPr="00BD2158">
        <w:rPr>
          <w:rFonts w:ascii="Times New Roman" w:hAnsi="Times New Roman" w:cs="Times New Roman"/>
          <w:sz w:val="28"/>
          <w:szCs w:val="28"/>
        </w:rPr>
        <w:t>–</w:t>
      </w:r>
      <w:r w:rsidRPr="00BD2158">
        <w:rPr>
          <w:rFonts w:ascii="Times New Roman" w:hAnsi="Times New Roman" w:cs="Times New Roman"/>
          <w:sz w:val="28"/>
          <w:szCs w:val="28"/>
        </w:rPr>
        <w:t xml:space="preserve"> они попьют талой воды и будут зеленеть и цвести. Радуются грачи </w:t>
      </w:r>
      <w:r w:rsidR="004A71B0" w:rsidRPr="00BD2158">
        <w:rPr>
          <w:rFonts w:ascii="Times New Roman" w:hAnsi="Times New Roman" w:cs="Times New Roman"/>
          <w:sz w:val="28"/>
          <w:szCs w:val="28"/>
        </w:rPr>
        <w:t>–</w:t>
      </w:r>
      <w:r w:rsidRPr="00BD2158">
        <w:rPr>
          <w:rFonts w:ascii="Times New Roman" w:hAnsi="Times New Roman" w:cs="Times New Roman"/>
          <w:sz w:val="28"/>
          <w:szCs w:val="28"/>
        </w:rPr>
        <w:t xml:space="preserve"> в мокрой земле на полях много червяков. Грачи сыты. Радуются воробьи. Они пь</w:t>
      </w:r>
      <w:r w:rsidRPr="00BD2158">
        <w:rPr>
          <w:rFonts w:ascii="Times New Roman" w:hAnsi="Times New Roman" w:cs="Times New Roman"/>
          <w:sz w:val="28"/>
          <w:szCs w:val="28"/>
        </w:rPr>
        <w:t xml:space="preserve">ют воду, купаются в лужах и громко чирикают: «Весна пришла!» </w:t>
      </w:r>
    </w:p>
    <w:p w:rsidR="00146C1B" w:rsidRPr="00BD2158" w:rsidRDefault="00146C1B" w:rsidP="003E3A2B">
      <w:pPr>
        <w:ind w:firstLine="709"/>
        <w:rPr>
          <w:rFonts w:ascii="Times New Roman" w:hAnsi="Times New Roman" w:cs="Times New Roman"/>
          <w:b/>
          <w:bCs/>
          <w:sz w:val="28"/>
          <w:szCs w:val="28"/>
        </w:rPr>
      </w:pPr>
    </w:p>
    <w:p w:rsidR="00146C1B" w:rsidRPr="00BD2158" w:rsidRDefault="00146C1B" w:rsidP="003E3A2B">
      <w:pPr>
        <w:ind w:firstLine="709"/>
        <w:rPr>
          <w:rFonts w:ascii="Times New Roman" w:hAnsi="Times New Roman" w:cs="Times New Roman"/>
          <w:b/>
          <w:bCs/>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Ответить на вопросы:</w:t>
      </w:r>
    </w:p>
    <w:p w:rsidR="00146C1B" w:rsidRPr="00BD2158" w:rsidRDefault="003E3A2B" w:rsidP="003E3A2B">
      <w:pPr>
        <w:ind w:firstLine="709"/>
        <w:rPr>
          <w:rFonts w:ascii="Times New Roman" w:hAnsi="Times New Roman" w:cs="Times New Roman"/>
          <w:sz w:val="28"/>
          <w:szCs w:val="28"/>
        </w:rPr>
      </w:pPr>
      <w:r w:rsidRPr="00BD2158">
        <w:rPr>
          <w:rFonts w:ascii="Times New Roman" w:hAnsi="Times New Roman" w:cs="Times New Roman"/>
          <w:sz w:val="28"/>
          <w:szCs w:val="28"/>
        </w:rPr>
        <w:t>1)</w:t>
      </w:r>
      <w:r w:rsidR="00BD2158" w:rsidRPr="00BD2158">
        <w:rPr>
          <w:rFonts w:ascii="Times New Roman" w:hAnsi="Times New Roman" w:cs="Times New Roman"/>
          <w:sz w:val="28"/>
          <w:szCs w:val="28"/>
        </w:rPr>
        <w:t xml:space="preserve"> После какого времени года наступает весна?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2)</w:t>
      </w:r>
      <w:r w:rsidRPr="00BD2158">
        <w:rPr>
          <w:rFonts w:ascii="Times New Roman" w:hAnsi="Times New Roman" w:cs="Times New Roman"/>
          <w:sz w:val="28"/>
          <w:szCs w:val="28"/>
        </w:rPr>
        <w:t xml:space="preserve"> Что делает солнышко?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3)</w:t>
      </w:r>
      <w:r w:rsidRPr="00BD2158">
        <w:rPr>
          <w:rFonts w:ascii="Times New Roman" w:hAnsi="Times New Roman" w:cs="Times New Roman"/>
          <w:sz w:val="28"/>
          <w:szCs w:val="28"/>
        </w:rPr>
        <w:t xml:space="preserve"> Что происходит со снегом?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4)</w:t>
      </w:r>
      <w:r w:rsidRPr="00BD2158">
        <w:rPr>
          <w:rFonts w:ascii="Times New Roman" w:hAnsi="Times New Roman" w:cs="Times New Roman"/>
          <w:sz w:val="28"/>
          <w:szCs w:val="28"/>
        </w:rPr>
        <w:t xml:space="preserve"> Кому нужна талая вода?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5)</w:t>
      </w:r>
      <w:r w:rsidR="003E3A2B" w:rsidRPr="00BD2158">
        <w:rPr>
          <w:rFonts w:ascii="Times New Roman" w:hAnsi="Times New Roman" w:cs="Times New Roman"/>
          <w:sz w:val="28"/>
          <w:szCs w:val="28"/>
        </w:rPr>
        <w:t xml:space="preserve"> </w:t>
      </w:r>
      <w:r w:rsidRPr="00BD2158">
        <w:rPr>
          <w:rFonts w:ascii="Times New Roman" w:hAnsi="Times New Roman" w:cs="Times New Roman"/>
          <w:sz w:val="28"/>
          <w:szCs w:val="28"/>
        </w:rPr>
        <w:t xml:space="preserve">Чему радуются дети? </w:t>
      </w:r>
    </w:p>
    <w:p w:rsidR="00146C1B" w:rsidRPr="00BD2158" w:rsidRDefault="003E3A2B" w:rsidP="003E3A2B">
      <w:pPr>
        <w:ind w:firstLine="709"/>
        <w:rPr>
          <w:rFonts w:ascii="Times New Roman" w:hAnsi="Times New Roman" w:cs="Times New Roman"/>
          <w:sz w:val="28"/>
          <w:szCs w:val="28"/>
        </w:rPr>
      </w:pPr>
      <w:r w:rsidRPr="00BD2158">
        <w:rPr>
          <w:rFonts w:ascii="Times New Roman" w:hAnsi="Times New Roman" w:cs="Times New Roman"/>
          <w:sz w:val="28"/>
          <w:szCs w:val="28"/>
        </w:rPr>
        <w:lastRenderedPageBreak/>
        <w:t>6)</w:t>
      </w:r>
      <w:r w:rsidR="00BD2158" w:rsidRPr="00BD2158">
        <w:rPr>
          <w:rFonts w:ascii="Times New Roman" w:hAnsi="Times New Roman" w:cs="Times New Roman"/>
          <w:sz w:val="28"/>
          <w:szCs w:val="28"/>
        </w:rPr>
        <w:t xml:space="preserve"> Для чего н</w:t>
      </w:r>
      <w:r w:rsidR="00BD2158" w:rsidRPr="00BD2158">
        <w:rPr>
          <w:rFonts w:ascii="Times New Roman" w:hAnsi="Times New Roman" w:cs="Times New Roman"/>
          <w:sz w:val="28"/>
          <w:szCs w:val="28"/>
        </w:rPr>
        <w:t xml:space="preserve">ужна вода деревьям?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7)</w:t>
      </w:r>
      <w:r w:rsidRPr="00BD2158">
        <w:rPr>
          <w:rFonts w:ascii="Times New Roman" w:hAnsi="Times New Roman" w:cs="Times New Roman"/>
          <w:sz w:val="28"/>
          <w:szCs w:val="28"/>
        </w:rPr>
        <w:t xml:space="preserve"> Почему радуются грачи?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8)</w:t>
      </w:r>
      <w:r w:rsidRPr="00BD2158">
        <w:rPr>
          <w:rFonts w:ascii="Times New Roman" w:hAnsi="Times New Roman" w:cs="Times New Roman"/>
          <w:sz w:val="28"/>
          <w:szCs w:val="28"/>
        </w:rPr>
        <w:t xml:space="preserve"> Зачем грачам червяки? </w:t>
      </w: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sz w:val="28"/>
          <w:szCs w:val="28"/>
        </w:rPr>
        <w:t>9)</w:t>
      </w:r>
      <w:r w:rsidRPr="00BD2158">
        <w:rPr>
          <w:rFonts w:ascii="Times New Roman" w:hAnsi="Times New Roman" w:cs="Times New Roman"/>
          <w:sz w:val="28"/>
          <w:szCs w:val="28"/>
        </w:rPr>
        <w:t xml:space="preserve"> Кто купается в лужах? </w:t>
      </w:r>
    </w:p>
    <w:p w:rsidR="00146C1B" w:rsidRPr="00BD2158" w:rsidRDefault="00146C1B" w:rsidP="003E3A2B">
      <w:pPr>
        <w:ind w:firstLine="709"/>
        <w:rPr>
          <w:rFonts w:ascii="Times New Roman" w:hAnsi="Times New Roman" w:cs="Times New Roman"/>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Пересказать рассказ.</w:t>
      </w:r>
    </w:p>
    <w:p w:rsidR="00146C1B" w:rsidRPr="00BD2158" w:rsidRDefault="00146C1B" w:rsidP="003E3A2B">
      <w:pPr>
        <w:ind w:firstLine="709"/>
        <w:rPr>
          <w:rFonts w:ascii="Times New Roman" w:hAnsi="Times New Roman" w:cs="Times New Roman"/>
          <w:b/>
          <w:bCs/>
          <w:sz w:val="28"/>
          <w:szCs w:val="28"/>
        </w:rPr>
      </w:pPr>
    </w:p>
    <w:p w:rsidR="00146C1B" w:rsidRPr="00BD2158" w:rsidRDefault="00BD2158" w:rsidP="003E3A2B">
      <w:pPr>
        <w:pStyle w:val="a8"/>
        <w:shd w:val="clear" w:color="auto" w:fill="FFFFFF"/>
        <w:spacing w:before="0" w:after="0"/>
        <w:ind w:firstLine="709"/>
        <w:rPr>
          <w:sz w:val="28"/>
          <w:szCs w:val="28"/>
        </w:rPr>
      </w:pPr>
      <w:r w:rsidRPr="00BD2158">
        <w:rPr>
          <w:b/>
          <w:color w:val="000000"/>
          <w:sz w:val="28"/>
          <w:szCs w:val="28"/>
        </w:rPr>
        <w:t xml:space="preserve">Выучить понравившееся стихотворение </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Потихоньку тает снег,</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Солнце пригревает.</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На деревьях листьев нет,</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Почки набухают.</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 xml:space="preserve">Больше нет </w:t>
      </w:r>
      <w:r w:rsidRPr="00BD2158">
        <w:rPr>
          <w:color w:val="000000"/>
          <w:sz w:val="28"/>
          <w:szCs w:val="28"/>
        </w:rPr>
        <w:t>снеговиков –</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Утекли ручьями.</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Вместо санок и коньков</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Самокат достанем.</w:t>
      </w:r>
    </w:p>
    <w:p w:rsidR="00146C1B" w:rsidRPr="00BD2158" w:rsidRDefault="00146C1B" w:rsidP="003E3A2B">
      <w:pPr>
        <w:pStyle w:val="a8"/>
        <w:shd w:val="clear" w:color="auto" w:fill="FFFFFF"/>
        <w:spacing w:before="0" w:after="0"/>
        <w:ind w:firstLine="709"/>
        <w:rPr>
          <w:color w:val="000000"/>
          <w:sz w:val="28"/>
          <w:szCs w:val="28"/>
        </w:rPr>
      </w:pPr>
      <w:bookmarkStart w:id="0" w:name="_GoBack"/>
      <w:bookmarkEnd w:id="0"/>
    </w:p>
    <w:p w:rsidR="00146C1B" w:rsidRPr="00BD2158" w:rsidRDefault="00146C1B" w:rsidP="003E3A2B">
      <w:pPr>
        <w:pStyle w:val="a8"/>
        <w:shd w:val="clear" w:color="auto" w:fill="FFFFFF"/>
        <w:spacing w:before="0" w:after="0"/>
        <w:ind w:firstLine="709"/>
        <w:rPr>
          <w:b/>
          <w:color w:val="000000"/>
          <w:sz w:val="28"/>
          <w:szCs w:val="28"/>
        </w:rPr>
      </w:pP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К нам весна шагает,</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Быстрыми шагами.</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 xml:space="preserve">И сугробы тают </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Под ее ногами.</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 xml:space="preserve">Черные проталины </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На полях видны.</w:t>
      </w:r>
    </w:p>
    <w:p w:rsidR="00146C1B" w:rsidRPr="00BD2158" w:rsidRDefault="00BD2158" w:rsidP="003E3A2B">
      <w:pPr>
        <w:pStyle w:val="a8"/>
        <w:shd w:val="clear" w:color="auto" w:fill="FFFFFF"/>
        <w:spacing w:before="0" w:after="0"/>
        <w:ind w:firstLine="709"/>
        <w:rPr>
          <w:sz w:val="28"/>
          <w:szCs w:val="28"/>
        </w:rPr>
      </w:pPr>
      <w:r w:rsidRPr="00BD2158">
        <w:rPr>
          <w:color w:val="000000"/>
          <w:sz w:val="28"/>
          <w:szCs w:val="28"/>
        </w:rPr>
        <w:t>Видно очень теплые</w:t>
      </w:r>
    </w:p>
    <w:p w:rsidR="00146C1B" w:rsidRPr="00BD2158" w:rsidRDefault="00BD2158" w:rsidP="003E3A2B">
      <w:pPr>
        <w:shd w:val="clear" w:color="auto" w:fill="FFFFFF"/>
        <w:ind w:firstLine="709"/>
        <w:rPr>
          <w:rFonts w:ascii="Times New Roman" w:hAnsi="Times New Roman" w:cs="Times New Roman"/>
          <w:sz w:val="28"/>
          <w:szCs w:val="28"/>
        </w:rPr>
      </w:pPr>
      <w:r w:rsidRPr="00BD2158">
        <w:rPr>
          <w:rFonts w:ascii="Times New Roman" w:hAnsi="Times New Roman" w:cs="Times New Roman"/>
          <w:color w:val="000000"/>
          <w:sz w:val="28"/>
          <w:szCs w:val="28"/>
        </w:rPr>
        <w:t>Ноги у весны.</w:t>
      </w:r>
    </w:p>
    <w:p w:rsidR="00146C1B" w:rsidRPr="00BD2158" w:rsidRDefault="00146C1B" w:rsidP="003E3A2B">
      <w:pPr>
        <w:pStyle w:val="a8"/>
        <w:shd w:val="clear" w:color="auto" w:fill="FFFFFF"/>
        <w:spacing w:before="0" w:after="0"/>
        <w:ind w:firstLine="709"/>
        <w:rPr>
          <w:color w:val="000000"/>
          <w:sz w:val="28"/>
          <w:szCs w:val="28"/>
        </w:rPr>
      </w:pPr>
    </w:p>
    <w:p w:rsidR="00146C1B" w:rsidRPr="00BD2158" w:rsidRDefault="00146C1B" w:rsidP="003E3A2B">
      <w:pPr>
        <w:pStyle w:val="a8"/>
        <w:shd w:val="clear" w:color="auto" w:fill="FFFFFF"/>
        <w:spacing w:before="0" w:after="0"/>
        <w:ind w:firstLine="709"/>
        <w:rPr>
          <w:color w:val="000000"/>
          <w:sz w:val="28"/>
          <w:szCs w:val="28"/>
        </w:rPr>
      </w:pPr>
    </w:p>
    <w:p w:rsidR="00146C1B" w:rsidRPr="00BD2158" w:rsidRDefault="00BD2158" w:rsidP="003E3A2B">
      <w:pPr>
        <w:ind w:firstLine="709"/>
        <w:rPr>
          <w:rFonts w:ascii="Times New Roman" w:hAnsi="Times New Roman" w:cs="Times New Roman"/>
          <w:sz w:val="28"/>
          <w:szCs w:val="28"/>
        </w:rPr>
      </w:pPr>
      <w:r w:rsidRPr="00BD2158">
        <w:rPr>
          <w:rFonts w:ascii="Times New Roman" w:hAnsi="Times New Roman" w:cs="Times New Roman"/>
          <w:b/>
          <w:bCs/>
          <w:sz w:val="28"/>
          <w:szCs w:val="28"/>
        </w:rPr>
        <w:t>Чтение художественной литературы:</w:t>
      </w:r>
      <w:r w:rsidRPr="00BD2158">
        <w:rPr>
          <w:rFonts w:ascii="Times New Roman" w:hAnsi="Times New Roman" w:cs="Times New Roman"/>
          <w:sz w:val="28"/>
          <w:szCs w:val="28"/>
        </w:rPr>
        <w:t xml:space="preserve"> К. Паустовский «Стальное колечко», М.</w:t>
      </w:r>
      <w:r w:rsidR="003E3A2B" w:rsidRPr="00BD2158">
        <w:rPr>
          <w:rFonts w:ascii="Times New Roman" w:hAnsi="Times New Roman" w:cs="Times New Roman"/>
          <w:sz w:val="28"/>
          <w:szCs w:val="28"/>
        </w:rPr>
        <w:t xml:space="preserve"> </w:t>
      </w:r>
      <w:r w:rsidRPr="00BD2158">
        <w:rPr>
          <w:rFonts w:ascii="Times New Roman" w:hAnsi="Times New Roman" w:cs="Times New Roman"/>
          <w:sz w:val="28"/>
          <w:szCs w:val="28"/>
        </w:rPr>
        <w:t xml:space="preserve">Михайлов «Лесные хоромы», Н. Романова «Что узнал дождевой червяк», Г. Снегирев «Ласточка», В. Сухомлинский «Пусть будут </w:t>
      </w:r>
      <w:proofErr w:type="gramStart"/>
      <w:r w:rsidRPr="00BD2158">
        <w:rPr>
          <w:rFonts w:ascii="Times New Roman" w:hAnsi="Times New Roman" w:cs="Times New Roman"/>
          <w:sz w:val="28"/>
          <w:szCs w:val="28"/>
        </w:rPr>
        <w:t>соловей</w:t>
      </w:r>
      <w:proofErr w:type="gramEnd"/>
      <w:r w:rsidRPr="00BD2158">
        <w:rPr>
          <w:rFonts w:ascii="Times New Roman" w:hAnsi="Times New Roman" w:cs="Times New Roman"/>
          <w:sz w:val="28"/>
          <w:szCs w:val="28"/>
        </w:rPr>
        <w:t xml:space="preserve"> и жук», Б. Бианки «Голубые лягушки», Л. Воронкова «Золотые ключики».</w:t>
      </w:r>
    </w:p>
    <w:p w:rsidR="00146C1B" w:rsidRPr="00BD2158" w:rsidRDefault="00146C1B" w:rsidP="003E3A2B">
      <w:pPr>
        <w:ind w:firstLine="709"/>
        <w:rPr>
          <w:rFonts w:ascii="Times New Roman" w:hAnsi="Times New Roman" w:cs="Times New Roman"/>
          <w:b/>
          <w:color w:val="333333"/>
          <w:sz w:val="28"/>
          <w:szCs w:val="28"/>
        </w:rPr>
      </w:pPr>
    </w:p>
    <w:p w:rsidR="00146C1B" w:rsidRPr="00BD2158" w:rsidRDefault="00146C1B">
      <w:pPr>
        <w:rPr>
          <w:rFonts w:ascii="Times New Roman" w:hAnsi="Times New Roman" w:cs="Times New Roman"/>
          <w:sz w:val="28"/>
          <w:szCs w:val="28"/>
        </w:rPr>
      </w:pPr>
    </w:p>
    <w:sectPr w:rsidR="00146C1B" w:rsidRPr="00BD2158" w:rsidSect="00BD2158">
      <w:pgSz w:w="11906" w:h="16838"/>
      <w:pgMar w:top="568" w:right="1134" w:bottom="709"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1"/>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8BF"/>
    <w:multiLevelType w:val="multilevel"/>
    <w:tmpl w:val="C42EC34A"/>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Symbol" w:hAnsi="Symbol" w:cs="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Symbol" w:hAnsi="Symbol" w:cs="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1">
    <w:nsid w:val="23D550DF"/>
    <w:multiLevelType w:val="multilevel"/>
    <w:tmpl w:val="870433E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2">
    <w:nsid w:val="3EB32D20"/>
    <w:multiLevelType w:val="multilevel"/>
    <w:tmpl w:val="9E687C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416A4174"/>
    <w:multiLevelType w:val="multilevel"/>
    <w:tmpl w:val="8CB0AD78"/>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nsid w:val="645268F5"/>
    <w:multiLevelType w:val="multilevel"/>
    <w:tmpl w:val="8CB0AD78"/>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5">
    <w:nsid w:val="73B65D2C"/>
    <w:multiLevelType w:val="multilevel"/>
    <w:tmpl w:val="351E193E"/>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useFELayout/>
    <w:compatSetting w:name="compatibilityMode" w:uri="http://schemas.microsoft.com/office/word" w:val="12"/>
  </w:compat>
  <w:rsids>
    <w:rsidRoot w:val="00146C1B"/>
    <w:rsid w:val="00146C1B"/>
    <w:rsid w:val="003E3A2B"/>
    <w:rsid w:val="004A71B0"/>
    <w:rsid w:val="00BD21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3E8E4A-E4FF-4C2F-A904-9FE9EC37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qFormat/>
    <w:rPr>
      <w:rFonts w:ascii="Times New Roman" w:eastAsia="Times New Roman" w:hAnsi="Times New Roman" w:cs="Times New Roman"/>
      <w:color w:val="000000"/>
      <w:sz w:val="24"/>
      <w:szCs w:val="24"/>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Normal (Web)"/>
    <w:basedOn w:val="a"/>
    <w:qFormat/>
    <w:pPr>
      <w:spacing w:before="280" w:after="280"/>
    </w:pPr>
    <w:rPr>
      <w:rFonts w:ascii="Times New Roman" w:eastAsia="Times New Roman" w:hAnsi="Times New Roman" w:cs="Times New Roman"/>
      <w:lang w:eastAsia="ru-RU"/>
    </w:rPr>
  </w:style>
  <w:style w:type="paragraph" w:customStyle="1" w:styleId="c0">
    <w:name w:val="c0"/>
    <w:basedOn w:val="a"/>
    <w:qFormat/>
    <w:pPr>
      <w:spacing w:before="280" w:after="280"/>
    </w:pPr>
    <w:rPr>
      <w:rFonts w:ascii="Times New Roman" w:eastAsia="Times New Roman" w:hAnsi="Times New Roman" w:cs="Times New Roman"/>
      <w:lang w:eastAsia="ru-RU"/>
    </w:rPr>
  </w:style>
  <w:style w:type="paragraph" w:styleId="a9">
    <w:name w:val="List Paragraph"/>
    <w:basedOn w:val="a"/>
    <w:uiPriority w:val="34"/>
    <w:qFormat/>
    <w:rsid w:val="004A71B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2024-03-21T09:38:00Z</dcterms:created>
  <dcterms:modified xsi:type="dcterms:W3CDTF">2024-03-21T09:59:00Z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2024-03-21T14:20:49Z</dcterms:modified>
  <cp:revision>1</cp:revision>
  <dc:subject/>
  <dc:title/>
</cp:coreProperties>
</file>